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0"/>
        <w:gridCol w:w="1630"/>
      </w:tblGrid>
      <w:tr w:rsidR="006A1752" w:rsidRPr="00C20FD0" w:rsidTr="00D123A1">
        <w:trPr>
          <w:trHeight w:val="1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 xml:space="preserve">Приложение 1 </w:t>
            </w:r>
          </w:p>
          <w:p w:rsidR="006A1752" w:rsidRPr="00C20FD0" w:rsidRDefault="006A1752" w:rsidP="00D123A1">
            <w:pPr>
              <w:ind w:firstLine="0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 </w:t>
            </w:r>
          </w:p>
          <w:p w:rsidR="006A1752" w:rsidRPr="00C20FD0" w:rsidRDefault="006A1752" w:rsidP="00D123A1">
            <w:pPr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 xml:space="preserve">СВОД </w:t>
            </w:r>
          </w:p>
          <w:p w:rsidR="006A1752" w:rsidRPr="00C20FD0" w:rsidRDefault="006A1752" w:rsidP="00D123A1">
            <w:pPr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 xml:space="preserve">доходов и расходов бюджета государственного </w:t>
            </w:r>
          </w:p>
          <w:p w:rsidR="006A1752" w:rsidRPr="00C20FD0" w:rsidRDefault="006A1752" w:rsidP="00D123A1">
            <w:pPr>
              <w:ind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 xml:space="preserve">социального страхования на 2015 год </w:t>
            </w:r>
          </w:p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(</w:t>
            </w:r>
            <w:proofErr w:type="spellStart"/>
            <w:r w:rsidRPr="00C20FD0">
              <w:rPr>
                <w:szCs w:val="28"/>
                <w:lang w:val="ru-RU" w:eastAsia="ru-RU"/>
              </w:rPr>
              <w:t>тыс.леев</w:t>
            </w:r>
            <w:proofErr w:type="spellEnd"/>
            <w:r>
              <w:rPr>
                <w:szCs w:val="28"/>
                <w:lang w:val="ru-RU" w:eastAsia="ru-RU"/>
              </w:rPr>
              <w:t>)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ДОХОДЫ, ВСЕГО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13 478 315,4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I. Собственные доходы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9 088 010,7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1. Текущие доходы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9 084 410,7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1.1. Взносы обязательного государственного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9 082 910,7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Взносы обязательного государственного социального страхования, перечисленные работодателями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7 136 729,8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Индивидуальные взносы обязательного государственного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1 902 413,8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Индивидуальные взносы обязательного государственного социального страхования, перечисленные физическими лицами – собственниками сельскохозяйственных земель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2 000,0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Индивидуальные взносы государственного социального страхования, перечисленные физическими лицами, заключившими индивидуальный договор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4 876,4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Взносы обязательного государственного социального страхования, перечисленные обладателями предпринимательского патента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36 890,7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1.2. Прочие доходы от предпринимательской деятельности и собственности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1 500,0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Проценты на остатки денежных средств бюджета государственного социального страхования на банковских счетах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1 500,0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2. Прочие доходы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3 600,0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II. Трансферты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4 390 304,7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Трансферты из государственного бюджета бюджету государственного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4 390 304,7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Трансферты из государственного бюджета бюджету</w:t>
            </w:r>
            <w:r w:rsidRPr="00C20FD0">
              <w:rPr>
                <w:i/>
                <w:iCs/>
                <w:szCs w:val="28"/>
                <w:lang w:val="ru-RU" w:eastAsia="ru-RU"/>
              </w:rPr>
              <w:t xml:space="preserve"> </w:t>
            </w:r>
            <w:r w:rsidRPr="00C20FD0">
              <w:rPr>
                <w:szCs w:val="28"/>
                <w:lang w:val="ru-RU" w:eastAsia="ru-RU"/>
              </w:rPr>
              <w:t>государственного социального страхования для социальных выплат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1 999 781,2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Дополнительная финансовая поддержка некоторых получателей пенсий и социальных пособий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1 180 104,2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Компенсация разницы в тарифах обязательного государственного социального страхования в сфере сельскохозяйственного производства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47 152,7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lastRenderedPageBreak/>
              <w:t>Возврат списанных сумм взносов обязательного государственного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450,8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Трансферты из государственного бюджета для покрытия дефицита бюджета государственного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1 162 815,8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 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РАСХОДЫ, ВСЕГО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13 566 472,8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A. Выплаты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10 386 587,4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1. Пенсии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8 786 377,4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по возрасту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6 991 717,4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по ограниченным возможностям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1 423 890,7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по случаю потери кормильца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111 747,5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за выслугу лет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713,2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некоторым категориям работников гражданской авиации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46 370,5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депутатам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12 940,0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членам Правительства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5 116,5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государственным служащим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142 056,8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местным выборным лицам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16 914,0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сотрудникам таможенных органов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455,4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и пожизненное содержание прокурорам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7 826,3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и пожизненное содержание судьям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19 880,1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Пенсии отдельным категориям работников культуры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179,8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Остаточная сумма после частичной выплаты пенсий пенсионерам, содержащимся в учреждениях опеки и попечительства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6 569,2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2. Пособия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1 321 935,1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Ежемесячное пособие по воспитанию ребенка до достижения им возраста трех лет, для застрахованных лиц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607 310,7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по временной нетрудоспособности в связи с производственными травмами или профессиональными заболеваниями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953,8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по временной нетрудоспособности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324 896,7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по материнству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307 445,6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лицам с ограниченными возможностями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5 126,8</w:t>
            </w:r>
          </w:p>
        </w:tc>
      </w:tr>
      <w:tr w:rsidR="006A1752" w:rsidRPr="00C20FD0" w:rsidTr="00D123A1">
        <w:trPr>
          <w:trHeight w:val="145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в случае смерти в результате несчастного случая на производстве или профессионального заболевания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321,3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на погребение, для получателей пенсий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33 429,0</w:t>
            </w:r>
          </w:p>
        </w:tc>
      </w:tr>
      <w:tr w:rsidR="006A1752" w:rsidRPr="00C20FD0" w:rsidTr="00D123A1">
        <w:trPr>
          <w:trHeight w:val="31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Пособия на погребение, для работающих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4 561,7</w:t>
            </w:r>
          </w:p>
        </w:tc>
      </w:tr>
      <w:tr w:rsidR="006A1752" w:rsidRPr="00C20FD0" w:rsidTr="00D123A1">
        <w:trPr>
          <w:trHeight w:val="331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lastRenderedPageBreak/>
              <w:t>Пособия на погребение, для безработных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2,2</w:t>
            </w:r>
          </w:p>
        </w:tc>
      </w:tr>
      <w:tr w:rsidR="006A1752" w:rsidRPr="00C20FD0" w:rsidTr="00D123A1">
        <w:trPr>
          <w:trHeight w:val="31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Пособие по безработице и социальные выплаты безработным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37 887,3</w:t>
            </w:r>
          </w:p>
        </w:tc>
      </w:tr>
      <w:tr w:rsidR="006A1752" w:rsidRPr="00C20FD0" w:rsidTr="00D123A1">
        <w:trPr>
          <w:trHeight w:val="331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3. Другие выплаты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30 000,0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Расходы на оздоровление застрахованных лиц посредством санаторно-курортного лечения и реабилитации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30 000,0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4. Затраты на организацию и функционирование государственной системы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249 874,9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Расходы на выдачу пенсий, выплат, пособий и компенсаций, в том числе посредством почтовых переводов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68 166,0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Расходы на комиссионные сборы с сумм, выдаваемых в виде наличных денежных средств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19 476,0</w:t>
            </w:r>
          </w:p>
        </w:tc>
      </w:tr>
      <w:tr w:rsidR="006A1752" w:rsidRPr="00C20FD0" w:rsidTr="00D123A1">
        <w:trPr>
          <w:trHeight w:val="647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Расходы на содержание и развитие информационной системы “Социальная защита” и других информационных компонентов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22 559,5</w:t>
            </w:r>
          </w:p>
        </w:tc>
      </w:tr>
      <w:tr w:rsidR="006A1752" w:rsidRPr="00C20FD0" w:rsidTr="00D123A1">
        <w:trPr>
          <w:trHeight w:val="632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Затраты на содержание Национальной кассы социального страхования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139 673,4</w:t>
            </w:r>
          </w:p>
        </w:tc>
      </w:tr>
      <w:tr w:rsidR="006A1752" w:rsidRPr="00C20FD0" w:rsidTr="00D123A1">
        <w:trPr>
          <w:trHeight w:val="241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в том числе капитальные вложения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5 500,0</w:t>
            </w:r>
          </w:p>
        </w:tc>
      </w:tr>
      <w:tr w:rsidR="006A1752" w:rsidRPr="00C20FD0" w:rsidTr="00D123A1">
        <w:trPr>
          <w:trHeight w:val="22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5. Чистое кредитование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iCs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-1 600,0</w:t>
            </w:r>
          </w:p>
        </w:tc>
      </w:tr>
      <w:tr w:rsidR="006A1752" w:rsidRPr="00C20FD0" w:rsidTr="00D123A1">
        <w:trPr>
          <w:trHeight w:val="22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B. Выплаты социального обеспечения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i/>
                <w:iCs/>
                <w:szCs w:val="28"/>
                <w:lang w:val="ru-RU" w:eastAsia="ru-RU"/>
              </w:rPr>
            </w:pPr>
            <w:r w:rsidRPr="00C20FD0">
              <w:rPr>
                <w:i/>
                <w:iCs/>
                <w:szCs w:val="28"/>
                <w:lang w:val="ru-RU" w:eastAsia="ru-RU"/>
              </w:rPr>
              <w:t>3 179 885,4</w:t>
            </w:r>
          </w:p>
        </w:tc>
      </w:tr>
      <w:tr w:rsidR="006A1752" w:rsidRPr="00C20FD0" w:rsidTr="00D123A1">
        <w:trPr>
          <w:trHeight w:val="24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szCs w:val="28"/>
                <w:lang w:val="ru-RU" w:eastAsia="ru-RU"/>
              </w:rPr>
              <w:t> </w:t>
            </w:r>
          </w:p>
        </w:tc>
      </w:tr>
      <w:tr w:rsidR="006A1752" w:rsidRPr="00C20FD0" w:rsidTr="00D123A1">
        <w:trPr>
          <w:trHeight w:val="22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ДЕФИЦИТ (–); ОСТАТОК (+)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-88 157,4</w:t>
            </w:r>
          </w:p>
        </w:tc>
      </w:tr>
      <w:tr w:rsidR="006A1752" w:rsidRPr="00C20FD0" w:rsidTr="00D123A1">
        <w:trPr>
          <w:trHeight w:val="22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Источники финансирования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szCs w:val="28"/>
                <w:lang w:val="ru-RU" w:eastAsia="ru-RU"/>
              </w:rPr>
            </w:pPr>
            <w:r w:rsidRPr="00C20FD0">
              <w:rPr>
                <w:b/>
                <w:bCs/>
                <w:szCs w:val="28"/>
                <w:lang w:val="ru-RU" w:eastAsia="ru-RU"/>
              </w:rPr>
              <w:t>88 157,4</w:t>
            </w:r>
          </w:p>
        </w:tc>
      </w:tr>
      <w:tr w:rsidR="006A1752" w:rsidRPr="00C20FD0" w:rsidTr="00D123A1">
        <w:trPr>
          <w:trHeight w:val="366"/>
          <w:jc w:val="center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1752" w:rsidRPr="00C20FD0" w:rsidRDefault="006A1752" w:rsidP="00D123A1">
            <w:pPr>
              <w:ind w:firstLine="0"/>
              <w:jc w:val="left"/>
              <w:rPr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iCs/>
                <w:szCs w:val="28"/>
                <w:lang w:val="ru-RU" w:eastAsia="ru-RU"/>
              </w:rPr>
              <w:t>Изменение остатков на счетах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6A1752" w:rsidRPr="00C20FD0" w:rsidRDefault="006A1752" w:rsidP="00D123A1">
            <w:pPr>
              <w:ind w:firstLine="0"/>
              <w:jc w:val="right"/>
              <w:rPr>
                <w:b/>
                <w:bCs/>
                <w:i/>
                <w:szCs w:val="28"/>
                <w:lang w:val="ru-RU" w:eastAsia="ru-RU"/>
              </w:rPr>
            </w:pPr>
            <w:r w:rsidRPr="00C20FD0">
              <w:rPr>
                <w:b/>
                <w:bCs/>
                <w:i/>
                <w:szCs w:val="28"/>
                <w:lang w:val="ru-RU" w:eastAsia="ru-RU"/>
              </w:rPr>
              <w:t>88 157,4</w:t>
            </w:r>
          </w:p>
        </w:tc>
      </w:tr>
    </w:tbl>
    <w:p w:rsidR="006A1752" w:rsidRPr="00C20FD0" w:rsidRDefault="006A1752" w:rsidP="006A1752">
      <w:pPr>
        <w:ind w:firstLine="0"/>
        <w:rPr>
          <w:sz w:val="24"/>
          <w:szCs w:val="24"/>
          <w:lang w:val="ro-RO" w:eastAsia="ru-RU"/>
        </w:rPr>
      </w:pPr>
      <w:r w:rsidRPr="00C20FD0">
        <w:rPr>
          <w:sz w:val="24"/>
          <w:szCs w:val="24"/>
          <w:lang w:val="ru-RU" w:eastAsia="ru-RU"/>
        </w:rPr>
        <w:t>  </w:t>
      </w:r>
    </w:p>
    <w:p w:rsidR="008A0E7A" w:rsidRDefault="006A1752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52"/>
    <w:rsid w:val="000D53D3"/>
    <w:rsid w:val="006A1752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DB9D3-B186-456B-BD8C-1749D62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o-MD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2015-04-16T07:56:00Z</dcterms:created>
  <dcterms:modified xsi:type="dcterms:W3CDTF">2015-04-16T07:57:00Z</dcterms:modified>
</cp:coreProperties>
</file>